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E0" w:rsidRDefault="008C24E0" w:rsidP="00EC74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24E0" w:rsidRDefault="008C24E0" w:rsidP="008C24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Людмила\Pictures\Скан\2016-09-27\УП 16 -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Pictures\Скан\2016-09-27\УП 16 - 9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4E0" w:rsidRPr="00EC74E0" w:rsidRDefault="00EC74E0" w:rsidP="00EC74E0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Пояснительная записка к учебному плану государственного бюджетного образовательного учреждения Самарской области основной общеобразовательной школы им. </w:t>
      </w:r>
      <w:proofErr w:type="spellStart"/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П.В.Алексахина</w:t>
      </w:r>
      <w:proofErr w:type="spellEnd"/>
    </w:p>
    <w:p w:rsidR="00EC74E0" w:rsidRPr="00EC74E0" w:rsidRDefault="00EC74E0" w:rsidP="00EC74E0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с. Красные Ключи муниципального района </w:t>
      </w:r>
      <w:proofErr w:type="spellStart"/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Похвистневский</w:t>
      </w:r>
      <w:proofErr w:type="spellEnd"/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Самарской области</w:t>
      </w:r>
    </w:p>
    <w:p w:rsidR="00EC74E0" w:rsidRPr="00EC74E0" w:rsidRDefault="00C3598E" w:rsidP="00EC74E0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2016-2017</w:t>
      </w:r>
      <w:r w:rsidR="00EC74E0"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EC74E0" w:rsidRPr="00EC74E0" w:rsidRDefault="00C3598E" w:rsidP="00EC74E0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класс</w:t>
      </w: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 Общие положения и нормативно-правовая база для разработки учебного плана:</w:t>
      </w:r>
    </w:p>
    <w:p w:rsidR="00EC74E0" w:rsidRPr="00EC74E0" w:rsidRDefault="00C3598E" w:rsidP="00EC74E0">
      <w:pPr>
        <w:tabs>
          <w:tab w:val="left" w:pos="859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С 1 сентября 2016</w:t>
      </w:r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учебный план государственного бюджетного </w:t>
      </w:r>
      <w:proofErr w:type="gramStart"/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образовательного учреждения Самарской области основной общеобразовательной школы им. </w:t>
      </w:r>
      <w:proofErr w:type="spellStart"/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П.В.Алексахина</w:t>
      </w:r>
      <w:proofErr w:type="spellEnd"/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 Красные Ключи муниципального района </w:t>
      </w:r>
      <w:proofErr w:type="spellStart"/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Похвистневский</w:t>
      </w:r>
      <w:proofErr w:type="spellEnd"/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Самарской области</w:t>
      </w:r>
      <w:r w:rsidR="00EC74E0"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ГБОУ ООШ с. Красные Ключи),</w:t>
      </w:r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формируются в соответствии с федеральным базисным учебным планом, утвержденным приказом Министерства образования Российской Федерации от 09.03.2004 № 1312 (далее – ФБУП-2004), федеральным компонентом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1089» (для </w:t>
      </w:r>
      <w:r w:rsidR="00EC74E0"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3-</w:t>
      </w:r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 классов), федеральным государственным образовательным стандартом начального общего образования, утверждённым  приказом Министерства образования и науки Российской Федерации от 06.10.2009 № 373 (далее – ФГОС НОО)  (для 1-х и </w:t>
      </w:r>
      <w:r w:rsidR="00EC74E0"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2-х</w:t>
      </w:r>
      <w:r w:rsidR="00EC74E0"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классов), </w:t>
      </w:r>
      <w:proofErr w:type="gramEnd"/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разработки У</w:t>
      </w:r>
      <w:r w:rsidR="00C3598E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чебного плана Учреждения на 2015-2016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использованы следующие нормативные правовые документы и методические материалы федерального и регионального уровней:</w:t>
      </w:r>
    </w:p>
    <w:p w:rsidR="00EC74E0" w:rsidRPr="00EC74E0" w:rsidRDefault="00EC74E0" w:rsidP="00EC74E0">
      <w:pPr>
        <w:suppressAutoHyphens/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C74E0" w:rsidRPr="00EC74E0" w:rsidRDefault="00EC74E0" w:rsidP="00EC74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редакции приказов от 03.06.2008 № 164, 31.08.2009 № 320, от 19.10.2009 № 427).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20.08.2008 № 241, от 30.08.2010 № 889).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Министерства образования и науки Российской Федерации от 3 июня 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Приказ </w:t>
      </w:r>
      <w:proofErr w:type="spellStart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08.10.2010 № ик-1494/19 «О введении третьего часа физической культуры».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Письмо министерства образования и науки Самарской области от 01.04.2009 № 1141 «О подготовке граждан мужского пола по основам военной службы».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Санитарно-эпидемиологические требования к условиям и организации обучения в общеобразовательных учреждениях - СанПиН 2.4.2.2821-10 (утверждены Постановлением Главного  государственного санитарного врача РФ от 29.12.2010 г. №189, зарегистрированном в Минюсте РФ 03.03.2011 №19993).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 министерства образования и науки Самарской области от 04.04.2005 № 55-од «Об утверждении базисного учебного плана образовательных учреждений Самарской области, реализующих программы общего образования».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Письмо министерства образования и науки Самарской области от 23.03.2011 № МО-16-03/226-ту «О применении в период </w:t>
      </w:r>
      <w:proofErr w:type="gram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введения федеральных государственных образовательных стандартов общего образования приказа министерства образования</w:t>
      </w:r>
      <w:proofErr w:type="gramEnd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науки Самарской области от 04.04.2005 № 55-од».</w:t>
      </w:r>
    </w:p>
    <w:p w:rsidR="00EC74E0" w:rsidRPr="00EC74E0" w:rsidRDefault="00EC74E0" w:rsidP="00EC74E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Примерные программы, составленные на основе утвержденного приказом Минобразования России от 05.03.2004 № 1089 федерального компонента государственных образовательных стандартов начального общего, основного общего и среднего (полного) общего образования.</w:t>
      </w: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74E0" w:rsidRPr="00EC74E0" w:rsidRDefault="00EC74E0" w:rsidP="00EC74E0">
      <w:pPr>
        <w:widowControl w:val="0"/>
        <w:numPr>
          <w:ilvl w:val="1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Сроки освоения общеобразовательных программ и особенности организации работы по учебному плану: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ГБОУ ООШ с. Кра</w:t>
      </w:r>
      <w:r w:rsidR="00C3598E">
        <w:rPr>
          <w:rFonts w:ascii="Times New Roman" w:eastAsia="Times New Roman" w:hAnsi="Times New Roman" w:cs="Times New Roman"/>
          <w:sz w:val="28"/>
          <w:szCs w:val="28"/>
          <w:lang w:eastAsia="ar-SA"/>
        </w:rPr>
        <w:t>сные Ключи для 9 класса  ориентирован на 1 год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общеобразовательной программы.</w:t>
      </w:r>
    </w:p>
    <w:p w:rsidR="00EC74E0" w:rsidRPr="00EC74E0" w:rsidRDefault="00EC74E0" w:rsidP="00EC74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Учебный год в школе начинается 1 сентября. Продо</w:t>
      </w:r>
      <w:r w:rsidR="00C3598E">
        <w:rPr>
          <w:rFonts w:ascii="Times New Roman" w:eastAsia="Times New Roman" w:hAnsi="Times New Roman" w:cs="Times New Roman"/>
          <w:sz w:val="28"/>
          <w:szCs w:val="28"/>
          <w:lang w:eastAsia="ar-SA"/>
        </w:rPr>
        <w:t>лжительность учебного года в 9 классе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 34 </w:t>
      </w:r>
      <w:proofErr w:type="gramStart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учебных</w:t>
      </w:r>
      <w:proofErr w:type="gramEnd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недели. Продолжительность каникул – не менее 30 календарных дней в течение учебного года, летом – не менее 8 недель. </w:t>
      </w: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 работает в одну смену. </w:t>
      </w: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занятий  - 9.00 часов.</w:t>
      </w:r>
    </w:p>
    <w:p w:rsidR="00EC74E0" w:rsidRPr="00EC74E0" w:rsidRDefault="00EC74E0" w:rsidP="00EC74E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формой организации обучения в  школе является классно-урочная система.</w:t>
      </w:r>
    </w:p>
    <w:p w:rsidR="00EC74E0" w:rsidRPr="00EC74E0" w:rsidRDefault="00C3598E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 обучае</w:t>
      </w:r>
      <w:r w:rsidR="00EC74E0"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по 5-дневной учебной неделе. 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Аудитор</w:t>
      </w:r>
      <w:r w:rsidR="00C3598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учебная нагрузка учащихся 9 класса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меньше минимальной обязательной нагрузки и не превышает максимально допустимую аудиторную учебную нагрузку. Часы индивидуальных и групповых консультаций,  проектной деятельности учащихся, дополнительного образования учащихся, организуемые во второй половине дня, не относятся к обязательной учебной нагрузке и не учитываются при определении соответствия  нагрузки санитарным нормам.</w:t>
      </w:r>
    </w:p>
    <w:p w:rsidR="00EC74E0" w:rsidRPr="00EC74E0" w:rsidRDefault="00EC74E0" w:rsidP="00EC74E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дня, как правило</w:t>
      </w:r>
      <w:r w:rsidR="00C3598E">
        <w:rPr>
          <w:rFonts w:ascii="Times New Roman" w:eastAsia="Arial" w:hAnsi="Times New Roman" w:cs="Times New Roman"/>
          <w:sz w:val="28"/>
          <w:szCs w:val="28"/>
          <w:lang w:eastAsia="ar-SA"/>
        </w:rPr>
        <w:t>, составляет  для обучающихся 9 класса</w:t>
      </w:r>
      <w:r w:rsidRPr="00EC74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 не более 7 уроков.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Расписание уроков составляется отдельно для обязательных и факультативных (групповых, индивидуальных) занятий.</w:t>
      </w:r>
    </w:p>
    <w:p w:rsidR="00EC74E0" w:rsidRPr="00EC74E0" w:rsidRDefault="00EC74E0" w:rsidP="00EC74E0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Объем домашних заданий (по всем предметам): в 9 </w:t>
      </w:r>
      <w:proofErr w:type="spellStart"/>
      <w:r w:rsidRPr="00EC74E0">
        <w:rPr>
          <w:rFonts w:ascii="Times New Roman" w:eastAsia="Arial" w:hAnsi="Times New Roman" w:cs="Times New Roman"/>
          <w:sz w:val="28"/>
          <w:szCs w:val="28"/>
          <w:lang w:eastAsia="ar-SA"/>
        </w:rPr>
        <w:t>кл</w:t>
      </w:r>
      <w:proofErr w:type="spellEnd"/>
      <w:r w:rsidRPr="00EC74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до 3,5 ч. (в астрономических часах).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детей с  ограниченными возможностями здоровья созданы условия для реализации программ интегрированного обучения в условиях классно-урочной системы, а также программ индивидуального обучения.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учебном плане представлено недельное распределение учебных часов.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4E0" w:rsidRPr="00EC74E0" w:rsidRDefault="00EC74E0" w:rsidP="00EC74E0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Структура учебного плана и распределение учебных часов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2.3. Учебный план для учащихся  9 класса</w:t>
      </w: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реализуется в соответствии с федеральным компонентом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 № 1089» и ФБУП-2004. Учебный план состоит из двух частей: </w:t>
      </w:r>
      <w:proofErr w:type="gram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инвариантной</w:t>
      </w:r>
      <w:proofErr w:type="gramEnd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вариативной.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Инвариантная часть учебного плана для учащихся 9 класса.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Инвариантная часть учебного плана 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учебных предметов (курсов, дисциплин) и минимальное количество часов на их изучение.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 ступени основного общего образования:</w:t>
      </w: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«Русский язык», «Литература», «Иностранный язык (немецкий)», «Алгебра», «Геометрия», «Информатика и ИКТ», «История», «Обществознание»,  «География», «Биология», «Физика», «Химия», «Искусство», «</w:t>
      </w:r>
      <w:proofErr w:type="spell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Предпрофильные</w:t>
      </w:r>
      <w:proofErr w:type="spellEnd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курсы», «Физическая культура».</w:t>
      </w:r>
      <w:proofErr w:type="gramEnd"/>
    </w:p>
    <w:p w:rsidR="00EC74E0" w:rsidRPr="00EC74E0" w:rsidRDefault="00EC74E0" w:rsidP="00EC74E0">
      <w:pPr>
        <w:suppressAutoHyphens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предметов «Изобразительное искусство» и «Музыка» в IX классе введен к изучению интегрированный курс «Искусство» (35</w:t>
      </w:r>
      <w:r w:rsidRPr="00EC74E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часов в год, в том числе с использованием ИКТ).</w:t>
      </w: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Часы учебного предмета «Технология» в IX классе передаются в компонент образовательного учреждения для организации </w:t>
      </w:r>
      <w:proofErr w:type="spellStart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предпрофильной</w:t>
      </w:r>
      <w:proofErr w:type="spellEnd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подготовки обучающихся. 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Выбор </w:t>
      </w:r>
      <w:proofErr w:type="spell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предпрофильных</w:t>
      </w:r>
      <w:proofErr w:type="spellEnd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курсов для учащихся 9-х классов основан на запросах большей части учеников. 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3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Таблица 2. Информация о </w:t>
      </w:r>
      <w:proofErr w:type="spell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предпрофильных</w:t>
      </w:r>
      <w:proofErr w:type="spellEnd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курсах.</w:t>
      </w:r>
    </w:p>
    <w:tbl>
      <w:tblPr>
        <w:tblW w:w="0" w:type="auto"/>
        <w:tblInd w:w="403" w:type="dxa"/>
        <w:tblLayout w:type="fixed"/>
        <w:tblLook w:val="0000" w:firstRow="0" w:lastRow="0" w:firstColumn="0" w:lastColumn="0" w:noHBand="0" w:noVBand="0"/>
      </w:tblPr>
      <w:tblGrid>
        <w:gridCol w:w="2808"/>
        <w:gridCol w:w="1692"/>
        <w:gridCol w:w="1980"/>
        <w:gridCol w:w="2470"/>
      </w:tblGrid>
      <w:tr w:rsidR="00EC74E0" w:rsidRPr="00EC74E0" w:rsidTr="001343D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  <w:proofErr w:type="spellStart"/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предпрофильного</w:t>
            </w:r>
            <w:proofErr w:type="spellEnd"/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курса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Распределение по четвертям</w:t>
            </w:r>
          </w:p>
        </w:tc>
      </w:tr>
      <w:tr w:rsidR="00EC74E0" w:rsidRPr="00EC74E0" w:rsidTr="001343D4">
        <w:trPr>
          <w:cantSplit/>
          <w:trHeight w:val="80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Азбука журналистики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1,2</w:t>
            </w:r>
          </w:p>
        </w:tc>
      </w:tr>
      <w:tr w:rsidR="00EC74E0" w:rsidRPr="00EC74E0" w:rsidTr="001343D4">
        <w:trPr>
          <w:cantSplit/>
          <w:trHeight w:val="80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информацией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3,4</w:t>
            </w:r>
          </w:p>
        </w:tc>
      </w:tr>
    </w:tbl>
    <w:p w:rsidR="00EC74E0" w:rsidRPr="00EC74E0" w:rsidRDefault="00EC74E0" w:rsidP="00EC74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4E0" w:rsidRPr="00EC74E0" w:rsidRDefault="00EC74E0" w:rsidP="00EC74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Инвариантная часть учебного плана включает также </w:t>
      </w:r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Региональный компонент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представлен предметом «Краеведение» (1 час в неделю).  </w:t>
      </w:r>
    </w:p>
    <w:p w:rsidR="00EC74E0" w:rsidRPr="00EC74E0" w:rsidRDefault="00EC74E0" w:rsidP="00EC74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Вариативная часть учебного плана для учащихся  9 класса.</w:t>
      </w:r>
    </w:p>
    <w:p w:rsidR="00EC74E0" w:rsidRPr="00EC74E0" w:rsidRDefault="00EC74E0" w:rsidP="00EC74E0">
      <w:pPr>
        <w:widowControl w:val="0"/>
        <w:suppressAutoHyphens/>
        <w:autoSpaceDE w:val="0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Вариативная часть обеспечивает реализацию компонента образовательного учреждения. Часы вариативной части УП </w:t>
      </w:r>
      <w:r w:rsidRPr="00EC74E0">
        <w:rPr>
          <w:rFonts w:ascii="NewtonCSanPin" w:eastAsia="Times New Roman" w:hAnsi="NewtonCSanPin" w:cs="NewtonCSanPin"/>
          <w:color w:val="000000"/>
          <w:sz w:val="28"/>
          <w:szCs w:val="28"/>
          <w:lang w:eastAsia="ar-SA"/>
        </w:rPr>
        <w:t>9</w:t>
      </w:r>
      <w:r w:rsidRPr="00EC74E0">
        <w:rPr>
          <w:rFonts w:ascii="NewtonCSanPin" w:eastAsia="Times New Roman" w:hAnsi="NewtonCSanPin" w:cs="NewtonCSanPin"/>
          <w:b/>
          <w:color w:val="000000"/>
          <w:sz w:val="28"/>
          <w:szCs w:val="28"/>
          <w:lang w:eastAsia="ar-SA"/>
        </w:rPr>
        <w:t xml:space="preserve"> </w:t>
      </w:r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класса использованы для увеличения количества часов на изучение учебного предмета федерального компонент</w:t>
      </w:r>
      <w:proofErr w:type="gramStart"/>
      <w:r w:rsidRPr="00EC7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«Алгебра»- 1 час в неделю</w:t>
      </w:r>
    </w:p>
    <w:p w:rsidR="00EC74E0" w:rsidRPr="00EC74E0" w:rsidRDefault="00EC74E0" w:rsidP="00EC74E0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4E0" w:rsidRPr="00EC74E0" w:rsidRDefault="00EC74E0" w:rsidP="00EC74E0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4E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3. Распределение учебных УП на изучение предметов.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261"/>
        <w:gridCol w:w="2687"/>
        <w:gridCol w:w="2650"/>
      </w:tblGrid>
      <w:tr w:rsidR="00EC74E0" w:rsidRPr="00EC74E0" w:rsidTr="001343D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предмет: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EC74E0" w:rsidRPr="00EC74E0" w:rsidTr="001343D4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Алгебра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4E0" w:rsidRPr="00EC74E0" w:rsidRDefault="00EC74E0" w:rsidP="00EC74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74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</w:tc>
      </w:tr>
    </w:tbl>
    <w:p w:rsidR="00DF26F0" w:rsidRDefault="00DF26F0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Default="00C3598E"/>
    <w:p w:rsidR="00C3598E" w:rsidRPr="00D6239B" w:rsidRDefault="00C3598E" w:rsidP="00C3598E">
      <w:pPr>
        <w:tabs>
          <w:tab w:val="left" w:pos="576"/>
          <w:tab w:val="left" w:pos="709"/>
          <w:tab w:val="left" w:pos="756"/>
        </w:tabs>
        <w:suppressAutoHyphens/>
        <w:spacing w:after="0" w:line="100" w:lineRule="atLeast"/>
        <w:ind w:left="576" w:hanging="576"/>
        <w:jc w:val="center"/>
        <w:rPr>
          <w:rFonts w:ascii="Calibri" w:eastAsia="DejaVu Sans" w:hAnsi="Calibri"/>
        </w:rPr>
      </w:pPr>
      <w:r w:rsidRPr="00D6239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УЧЕБНЫЙ ПЛАН</w:t>
      </w:r>
    </w:p>
    <w:p w:rsidR="00C3598E" w:rsidRPr="00D6239B" w:rsidRDefault="00C3598E" w:rsidP="00C3598E">
      <w:pPr>
        <w:tabs>
          <w:tab w:val="left" w:pos="180"/>
          <w:tab w:val="left" w:pos="709"/>
        </w:tabs>
        <w:suppressAutoHyphens/>
        <w:spacing w:after="0" w:line="100" w:lineRule="atLeast"/>
        <w:jc w:val="center"/>
        <w:rPr>
          <w:rFonts w:ascii="Calibri" w:eastAsia="DejaVu Sans" w:hAnsi="Calibri"/>
        </w:rPr>
      </w:pPr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ГБОУ ООШ с. Красные Ключи </w:t>
      </w:r>
      <w:proofErr w:type="spellStart"/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м.р</w:t>
      </w:r>
      <w:proofErr w:type="spellEnd"/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Похвистневский</w:t>
      </w:r>
      <w:proofErr w:type="spellEnd"/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Самарской области </w:t>
      </w:r>
    </w:p>
    <w:p w:rsidR="00C3598E" w:rsidRPr="00D6239B" w:rsidRDefault="00C3598E" w:rsidP="00C3598E">
      <w:pPr>
        <w:tabs>
          <w:tab w:val="left" w:pos="180"/>
          <w:tab w:val="left" w:pos="709"/>
        </w:tabs>
        <w:suppressAutoHyphens/>
        <w:spacing w:after="0" w:line="100" w:lineRule="atLeast"/>
        <w:jc w:val="center"/>
        <w:rPr>
          <w:rFonts w:ascii="Calibri" w:eastAsia="DejaVu Sans" w:hAnsi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2016-2017 </w:t>
      </w:r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учебный год </w:t>
      </w:r>
    </w:p>
    <w:p w:rsidR="00C3598E" w:rsidRPr="00D6239B" w:rsidRDefault="00C3598E" w:rsidP="00C3598E">
      <w:pPr>
        <w:tabs>
          <w:tab w:val="left" w:pos="180"/>
          <w:tab w:val="left" w:pos="709"/>
        </w:tabs>
        <w:suppressAutoHyphens/>
        <w:spacing w:after="0" w:line="100" w:lineRule="atLeast"/>
        <w:jc w:val="center"/>
        <w:rPr>
          <w:rFonts w:ascii="Calibri" w:eastAsia="DejaVu Sans" w:hAnsi="Calibri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 класс</w:t>
      </w:r>
    </w:p>
    <w:p w:rsidR="00C3598E" w:rsidRPr="00D6239B" w:rsidRDefault="00C3598E" w:rsidP="00C3598E">
      <w:pPr>
        <w:widowControl w:val="0"/>
        <w:tabs>
          <w:tab w:val="left" w:pos="180"/>
          <w:tab w:val="left" w:pos="709"/>
        </w:tabs>
        <w:suppressAutoHyphens/>
        <w:spacing w:after="0" w:line="100" w:lineRule="atLeast"/>
        <w:jc w:val="center"/>
        <w:rPr>
          <w:rFonts w:ascii="Calibri" w:eastAsia="DejaVu Sans" w:hAnsi="Calibri"/>
        </w:rPr>
      </w:pPr>
      <w:r w:rsidRPr="00D62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5-дневная учебная неделя</w:t>
      </w:r>
    </w:p>
    <w:p w:rsidR="00C3598E" w:rsidRPr="00D6239B" w:rsidRDefault="00C3598E" w:rsidP="00C3598E">
      <w:pPr>
        <w:widowControl w:val="0"/>
        <w:tabs>
          <w:tab w:val="left" w:pos="180"/>
          <w:tab w:val="left" w:pos="709"/>
        </w:tabs>
        <w:suppressAutoHyphens/>
        <w:spacing w:after="0" w:line="100" w:lineRule="atLeast"/>
        <w:rPr>
          <w:rFonts w:ascii="Calibri" w:eastAsia="DejaVu Sans" w:hAnsi="Calibri"/>
        </w:rPr>
      </w:pPr>
    </w:p>
    <w:tbl>
      <w:tblPr>
        <w:tblW w:w="0" w:type="auto"/>
        <w:tblInd w:w="-44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470"/>
        <w:gridCol w:w="2203"/>
        <w:gridCol w:w="4234"/>
      </w:tblGrid>
      <w:tr w:rsidR="00C3598E" w:rsidRPr="00D6239B" w:rsidTr="006F684E">
        <w:tc>
          <w:tcPr>
            <w:tcW w:w="2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>
              <w:rPr>
                <w:rFonts w:ascii="Calibri" w:eastAsia="DejaVu Sans" w:hAnsi="Calibri"/>
              </w:rPr>
              <w:t>Количество часов в неделю</w:t>
            </w:r>
          </w:p>
        </w:tc>
      </w:tr>
      <w:tr w:rsidR="00C3598E" w:rsidRPr="00D6239B" w:rsidTr="006F684E">
        <w:tc>
          <w:tcPr>
            <w:tcW w:w="2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C3598E" w:rsidRPr="00D6239B" w:rsidTr="006F684E">
        <w:tc>
          <w:tcPr>
            <w:tcW w:w="2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Инвариантная часть</w:t>
            </w:r>
          </w:p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(федеральный  компонент)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32 ч.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-2"/>
                <w:tab w:val="left" w:pos="179"/>
                <w:tab w:val="left" w:pos="709"/>
              </w:tabs>
              <w:suppressAutoHyphens/>
              <w:spacing w:after="0" w:line="100" w:lineRule="atLeast"/>
              <w:ind w:left="-1" w:firstLine="1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C3598E" w:rsidRPr="00D6239B" w:rsidTr="006F684E"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345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proofErr w:type="spellStart"/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Предпрофильные</w:t>
            </w:r>
            <w:proofErr w:type="spellEnd"/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курсы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rPr>
          <w:cantSplit/>
          <w:trHeight w:val="357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3598E" w:rsidRPr="00D6239B" w:rsidTr="006F684E">
        <w:trPr>
          <w:cantSplit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345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C3598E" w:rsidRPr="00D6239B" w:rsidTr="006F684E">
        <w:trPr>
          <w:trHeight w:val="278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42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C3598E" w:rsidRPr="00D6239B" w:rsidTr="006F684E"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Краеведение (История и культура Самарской области)</w:t>
            </w:r>
          </w:p>
        </w:tc>
        <w:tc>
          <w:tcPr>
            <w:tcW w:w="42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C3598E" w:rsidRPr="00D6239B" w:rsidTr="006F684E">
        <w:tc>
          <w:tcPr>
            <w:tcW w:w="2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Вариативная часть (компонент образовательного учреждения) </w:t>
            </w:r>
          </w:p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5-дневная учебная неделя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C3598E" w:rsidRPr="00D6239B" w:rsidTr="006F684E"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Алгебра 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98E" w:rsidRPr="00D6239B" w:rsidRDefault="00C3598E" w:rsidP="006F684E">
            <w:pPr>
              <w:tabs>
                <w:tab w:val="left" w:pos="180"/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DejaVu Sans" w:hAnsi="Calibri"/>
              </w:rPr>
            </w:pPr>
            <w:r w:rsidRPr="00D623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C3598E" w:rsidRDefault="00C3598E" w:rsidP="00C3598E"/>
    <w:p w:rsidR="00C3598E" w:rsidRDefault="00C3598E"/>
    <w:sectPr w:rsidR="00C3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A8" w:rsidRDefault="00BD71A8" w:rsidP="00C3598E">
      <w:pPr>
        <w:spacing w:after="0" w:line="240" w:lineRule="auto"/>
      </w:pPr>
      <w:r>
        <w:separator/>
      </w:r>
    </w:p>
  </w:endnote>
  <w:endnote w:type="continuationSeparator" w:id="0">
    <w:p w:rsidR="00BD71A8" w:rsidRDefault="00BD71A8" w:rsidP="00C3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A8" w:rsidRDefault="00BD71A8" w:rsidP="00C3598E">
      <w:pPr>
        <w:spacing w:after="0" w:line="240" w:lineRule="auto"/>
      </w:pPr>
      <w:r>
        <w:separator/>
      </w:r>
    </w:p>
  </w:footnote>
  <w:footnote w:type="continuationSeparator" w:id="0">
    <w:p w:rsidR="00BD71A8" w:rsidRDefault="00BD71A8" w:rsidP="00C3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E0"/>
    <w:rsid w:val="008C24E0"/>
    <w:rsid w:val="00A27751"/>
    <w:rsid w:val="00BD71A8"/>
    <w:rsid w:val="00C32E0B"/>
    <w:rsid w:val="00C3598E"/>
    <w:rsid w:val="00DF26F0"/>
    <w:rsid w:val="00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98E"/>
  </w:style>
  <w:style w:type="paragraph" w:styleId="a5">
    <w:name w:val="footer"/>
    <w:basedOn w:val="a"/>
    <w:link w:val="a6"/>
    <w:uiPriority w:val="99"/>
    <w:unhideWhenUsed/>
    <w:rsid w:val="00C3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98E"/>
  </w:style>
  <w:style w:type="paragraph" w:styleId="a7">
    <w:name w:val="Balloon Text"/>
    <w:basedOn w:val="a"/>
    <w:link w:val="a8"/>
    <w:uiPriority w:val="99"/>
    <w:semiHidden/>
    <w:unhideWhenUsed/>
    <w:rsid w:val="008C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98E"/>
  </w:style>
  <w:style w:type="paragraph" w:styleId="a5">
    <w:name w:val="footer"/>
    <w:basedOn w:val="a"/>
    <w:link w:val="a6"/>
    <w:uiPriority w:val="99"/>
    <w:unhideWhenUsed/>
    <w:rsid w:val="00C3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98E"/>
  </w:style>
  <w:style w:type="paragraph" w:styleId="a7">
    <w:name w:val="Balloon Text"/>
    <w:basedOn w:val="a"/>
    <w:link w:val="a8"/>
    <w:uiPriority w:val="99"/>
    <w:semiHidden/>
    <w:unhideWhenUsed/>
    <w:rsid w:val="008C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4</cp:revision>
  <cp:lastPrinted>2016-09-26T12:00:00Z</cp:lastPrinted>
  <dcterms:created xsi:type="dcterms:W3CDTF">2016-09-05T09:23:00Z</dcterms:created>
  <dcterms:modified xsi:type="dcterms:W3CDTF">2016-09-27T11:46:00Z</dcterms:modified>
</cp:coreProperties>
</file>